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9F" w:rsidRDefault="00853F9F" w:rsidP="00853F9F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Anunţ</w:t>
      </w:r>
    </w:p>
    <w:p w:rsidR="00853F9F" w:rsidRDefault="00853F9F" w:rsidP="00853F9F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21.05.2014</w:t>
      </w:r>
    </w:p>
    <w:p w:rsidR="00853F9F" w:rsidRDefault="00853F9F" w:rsidP="00853F9F">
      <w:pPr>
        <w:rPr>
          <w:b/>
          <w:bCs/>
          <w:lang w:val="ro-RO"/>
        </w:rPr>
      </w:pPr>
    </w:p>
    <w:p w:rsidR="00853F9F" w:rsidRDefault="00853F9F" w:rsidP="00853F9F">
      <w:pPr>
        <w:rPr>
          <w:b/>
          <w:bCs/>
          <w:lang w:val="ro-RO"/>
        </w:rPr>
      </w:pPr>
    </w:p>
    <w:p w:rsidR="00853F9F" w:rsidRDefault="00853F9F" w:rsidP="00853F9F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>
        <w:rPr>
          <w:lang w:val="ro-RO"/>
        </w:rPr>
        <w:t>Institutul Notarial Român, în cadrul proiectului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nr. 139716 ”Ai dreptul la o carieră de succes! Stagii de practică pentru profesiile din domeniul juridic”, </w:t>
      </w:r>
      <w:r>
        <w:rPr>
          <w:b/>
          <w:bCs/>
          <w:lang w:val="ro-RO"/>
        </w:rPr>
        <w:t>cofinantat</w:t>
      </w:r>
      <w:r>
        <w:rPr>
          <w:lang w:val="ro-RO"/>
        </w:rPr>
        <w:t xml:space="preserve"> din Fondul Social European prin ”Programul Operational Sectorial Dezvoltarea Resurselor Umane 2007- 2013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>POSDRU”, în cadrul Axei prioritare  2/ DMI 2.1. ”Tranziţia de la şcoală la viaţa activă”, dore</w:t>
      </w:r>
      <w:r w:rsidR="00D1154D">
        <w:rPr>
          <w:lang w:val="ro-RO"/>
        </w:rPr>
        <w:t>ște să achiziț</w:t>
      </w:r>
      <w:bookmarkStart w:id="0" w:name="_GoBack"/>
      <w:bookmarkEnd w:id="0"/>
      <w:r>
        <w:rPr>
          <w:lang w:val="ro-RO"/>
        </w:rPr>
        <w:t>ioneze prin achiziţie directă servicii de expertiză contabilă.</w:t>
      </w:r>
    </w:p>
    <w:p w:rsidR="00853F9F" w:rsidRDefault="00853F9F" w:rsidP="00853F9F">
      <w:pPr>
        <w:ind w:firstLine="708"/>
        <w:jc w:val="both"/>
        <w:rPr>
          <w:lang w:val="ro-RO"/>
        </w:rPr>
      </w:pPr>
      <w:r>
        <w:rPr>
          <w:lang w:val="ro-RO"/>
        </w:rPr>
        <w:t xml:space="preserve">Obiectul contractului constă în servicii de expertiză contabilă pentru certificarea evidenței contabile a </w:t>
      </w:r>
      <w:r w:rsidR="004F1814">
        <w:rPr>
          <w:lang w:val="ro-RO"/>
        </w:rPr>
        <w:t>proiectul POSDRU/161/2.1/G/139716</w:t>
      </w:r>
      <w:r>
        <w:rPr>
          <w:lang w:val="ro-RO"/>
        </w:rPr>
        <w:t xml:space="preserve"> pentru perioada de implementare a proiectului, respectiv 06.05.2014-05.05.2015.</w:t>
      </w:r>
    </w:p>
    <w:p w:rsidR="00853F9F" w:rsidRDefault="00853F9F" w:rsidP="00853F9F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>
        <w:rPr>
          <w:lang w:val="ro-RO"/>
        </w:rPr>
        <w:t xml:space="preserve">Documentaţia </w:t>
      </w:r>
      <w:r>
        <w:rPr>
          <w:shd w:val="clear" w:color="auto" w:fill="FFFFFF"/>
          <w:lang w:val="ro-RO"/>
        </w:rPr>
        <w:t>pentru ofertanţi se poate obţine în urma unei solicitări scrise adresate achizitorului</w:t>
      </w:r>
      <w:r>
        <w:rPr>
          <w:lang w:val="ro-RO"/>
        </w:rPr>
        <w:t xml:space="preserve"> Institutul Notarial Român</w:t>
      </w:r>
      <w:r>
        <w:rPr>
          <w:bCs/>
          <w:lang w:val="ro-RO"/>
        </w:rPr>
        <w:t>,</w:t>
      </w:r>
      <w:r>
        <w:rPr>
          <w:lang w:val="ro-RO"/>
        </w:rPr>
        <w:t xml:space="preserve"> cu sediul în  str. G-ral Mathias Berthelot, nr. 41,   corp B, Sector 1, București, tel: 031-4379819, fax: 031-4379820, e-mail: </w:t>
      </w:r>
      <w:r w:rsidR="00D1154D">
        <w:rPr>
          <w:lang w:val="ro-RO"/>
        </w:rPr>
        <w:t>timisoara</w:t>
      </w:r>
      <w:r>
        <w:rPr>
          <w:lang w:val="ro-RO"/>
        </w:rPr>
        <w:t>@institutulnotarial.ro, persoană de contact Cristian Sîsîiac.</w:t>
      </w:r>
    </w:p>
    <w:p w:rsidR="00853F9F" w:rsidRDefault="00853F9F" w:rsidP="00853F9F">
      <w:pPr>
        <w:ind w:firstLine="720"/>
        <w:jc w:val="both"/>
        <w:rPr>
          <w:lang w:val="ro-RO"/>
        </w:rPr>
      </w:pPr>
      <w:r>
        <w:rPr>
          <w:lang w:val="ro-RO"/>
        </w:rPr>
        <w:t>Ofertele pot fi trimise la adresa: Institutul Notarial Român</w:t>
      </w:r>
      <w:r>
        <w:rPr>
          <w:bCs/>
          <w:lang w:val="ro-RO"/>
        </w:rPr>
        <w:t>,</w:t>
      </w:r>
      <w:r>
        <w:rPr>
          <w:lang w:val="ro-RO"/>
        </w:rPr>
        <w:t xml:space="preserve"> cu sediul în  str. G-ral Mathias Berthelot, nr. 41, corp B, Sector 1, până la data de  27.05.2014 ora 1</w:t>
      </w:r>
      <w:r w:rsidR="004F1814">
        <w:rPr>
          <w:lang w:val="ro-RO"/>
        </w:rPr>
        <w:t>4</w:t>
      </w:r>
      <w:r>
        <w:rPr>
          <w:vertAlign w:val="superscript"/>
          <w:lang w:val="ro-RO"/>
        </w:rPr>
        <w:t>00</w:t>
      </w:r>
      <w:r>
        <w:rPr>
          <w:lang w:val="ro-RO"/>
        </w:rPr>
        <w:t>.</w:t>
      </w:r>
    </w:p>
    <w:p w:rsidR="00853F9F" w:rsidRDefault="00853F9F" w:rsidP="00853F9F">
      <w:pPr>
        <w:rPr>
          <w:lang w:val="ro-RO"/>
        </w:rPr>
      </w:pPr>
    </w:p>
    <w:p w:rsidR="00853F9F" w:rsidRDefault="00853F9F" w:rsidP="00853F9F">
      <w:pPr>
        <w:rPr>
          <w:lang w:val="ro-RO"/>
        </w:rPr>
      </w:pPr>
    </w:p>
    <w:p w:rsidR="00853F9F" w:rsidRDefault="00853F9F" w:rsidP="00853F9F">
      <w:pPr>
        <w:rPr>
          <w:lang w:val="ro-RO"/>
        </w:rPr>
      </w:pPr>
    </w:p>
    <w:p w:rsidR="00853F9F" w:rsidRDefault="00853F9F" w:rsidP="00853F9F">
      <w:pPr>
        <w:rPr>
          <w:lang w:val="ro-RO"/>
        </w:rPr>
      </w:pPr>
    </w:p>
    <w:p w:rsidR="00853F9F" w:rsidRDefault="00853F9F" w:rsidP="00853F9F"/>
    <w:p w:rsidR="00853F9F" w:rsidRDefault="00853F9F" w:rsidP="00853F9F"/>
    <w:p w:rsidR="00853F9F" w:rsidRDefault="00853F9F" w:rsidP="00853F9F"/>
    <w:p w:rsidR="00853F9F" w:rsidRDefault="00853F9F" w:rsidP="00853F9F"/>
    <w:p w:rsidR="0042279C" w:rsidRDefault="00D1154D"/>
    <w:sectPr w:rsidR="0042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F"/>
    <w:rsid w:val="002646CF"/>
    <w:rsid w:val="00307531"/>
    <w:rsid w:val="004F1814"/>
    <w:rsid w:val="0051462B"/>
    <w:rsid w:val="00853F9F"/>
    <w:rsid w:val="008A30FA"/>
    <w:rsid w:val="00D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2014-05-20T13:31:00Z</dcterms:created>
  <dcterms:modified xsi:type="dcterms:W3CDTF">2014-05-21T12:59:00Z</dcterms:modified>
</cp:coreProperties>
</file>